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534910FB" w:rsidR="00E0751D" w:rsidRDefault="00E0751D" w:rsidP="00E1438E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E1438E">
        <w:rPr>
          <w:b/>
        </w:rPr>
        <w:t>Balance Presupuestario de Recursos Disponibles Negativo</w:t>
      </w:r>
    </w:p>
    <w:p w14:paraId="7658C729" w14:textId="77777777" w:rsidR="00E1438E" w:rsidRPr="00E1438E" w:rsidRDefault="00E1438E" w:rsidP="00E1438E">
      <w:pPr>
        <w:pStyle w:val="Prrafodelista"/>
        <w:spacing w:after="0" w:line="240" w:lineRule="auto"/>
        <w:rPr>
          <w:b/>
        </w:rPr>
      </w:pPr>
    </w:p>
    <w:p w14:paraId="3D3FCA84" w14:textId="0569E709" w:rsidR="00E1438E" w:rsidRPr="00E1438E" w:rsidRDefault="00E1438E" w:rsidP="00E1438E">
      <w:pPr>
        <w:spacing w:after="0" w:line="240" w:lineRule="auto"/>
      </w:pPr>
      <w:r>
        <w:t>El Municipio de León, Guanajuato cumple con el principio de sostenibilidad como lo indica los siguientes artículos 6 y 19 de la Ley de Disciplina Financiera.</w:t>
      </w:r>
    </w:p>
    <w:p w14:paraId="1772BE5A" w14:textId="4AD0F44C" w:rsidR="00E0751D" w:rsidRDefault="00DF489A" w:rsidP="00DF489A">
      <w:pPr>
        <w:tabs>
          <w:tab w:val="left" w:pos="8620"/>
        </w:tabs>
        <w:spacing w:after="0" w:line="240" w:lineRule="auto"/>
        <w:rPr>
          <w:i/>
        </w:rPr>
      </w:pPr>
      <w:r>
        <w:rPr>
          <w:i/>
        </w:rPr>
        <w:tab/>
      </w:r>
    </w:p>
    <w:p w14:paraId="27FD3E7D" w14:textId="77777777" w:rsidR="00AF5CAD" w:rsidRPr="00AF5CAD" w:rsidRDefault="00AF5CAD" w:rsidP="008B04D8">
      <w:pPr>
        <w:spacing w:after="0" w:line="240" w:lineRule="auto"/>
        <w:jc w:val="center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354B068F">
            <wp:extent cx="4810125" cy="35332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2220" cy="354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8B04D8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397ADC76" wp14:editId="699FF688">
            <wp:extent cx="4705350" cy="170489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8706" cy="171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463BB" w14:textId="77777777" w:rsidR="00785B66" w:rsidRDefault="00785B66" w:rsidP="008B04D8">
      <w:pPr>
        <w:spacing w:after="0" w:line="240" w:lineRule="auto"/>
        <w:jc w:val="center"/>
      </w:pPr>
    </w:p>
    <w:p w14:paraId="2E3850B8" w14:textId="77777777" w:rsidR="00E1438E" w:rsidRDefault="00E1438E" w:rsidP="00E1438E">
      <w:pPr>
        <w:spacing w:after="0" w:line="240" w:lineRule="auto"/>
        <w:jc w:val="both"/>
      </w:pPr>
    </w:p>
    <w:p w14:paraId="417D611C" w14:textId="77777777" w:rsidR="00E1438E" w:rsidRDefault="00E1438E" w:rsidP="00E1438E">
      <w:pPr>
        <w:spacing w:after="0" w:line="240" w:lineRule="auto"/>
        <w:jc w:val="both"/>
      </w:pPr>
    </w:p>
    <w:p w14:paraId="020346D8" w14:textId="77777777" w:rsidR="00E1438E" w:rsidRDefault="00E1438E" w:rsidP="00E1438E">
      <w:pPr>
        <w:spacing w:after="0" w:line="240" w:lineRule="auto"/>
        <w:jc w:val="both"/>
      </w:pPr>
    </w:p>
    <w:p w14:paraId="52C16D83" w14:textId="77777777" w:rsidR="00E1438E" w:rsidRDefault="00E1438E" w:rsidP="00E1438E">
      <w:pPr>
        <w:spacing w:after="0" w:line="240" w:lineRule="auto"/>
        <w:jc w:val="both"/>
      </w:pPr>
    </w:p>
    <w:p w14:paraId="61931867" w14:textId="77777777" w:rsidR="00E1438E" w:rsidRDefault="00E1438E" w:rsidP="00E1438E">
      <w:pPr>
        <w:spacing w:after="0" w:line="240" w:lineRule="auto"/>
        <w:jc w:val="both"/>
      </w:pPr>
    </w:p>
    <w:p w14:paraId="631C01C8" w14:textId="77777777" w:rsidR="00E1438E" w:rsidRDefault="00E1438E" w:rsidP="00E1438E">
      <w:pPr>
        <w:spacing w:after="0" w:line="240" w:lineRule="auto"/>
        <w:jc w:val="both"/>
      </w:pPr>
    </w:p>
    <w:p w14:paraId="447D31BE" w14:textId="77777777" w:rsidR="00E1438E" w:rsidRDefault="00E1438E" w:rsidP="00E1438E">
      <w:pPr>
        <w:spacing w:after="0" w:line="240" w:lineRule="auto"/>
        <w:jc w:val="both"/>
      </w:pPr>
    </w:p>
    <w:p w14:paraId="11EA28EF" w14:textId="77777777" w:rsidR="00E1438E" w:rsidRDefault="00E1438E" w:rsidP="00E1438E">
      <w:pPr>
        <w:spacing w:after="0" w:line="240" w:lineRule="auto"/>
        <w:jc w:val="both"/>
      </w:pPr>
    </w:p>
    <w:p w14:paraId="5F31034F" w14:textId="77777777" w:rsidR="00E1438E" w:rsidRDefault="00E1438E" w:rsidP="00E1438E">
      <w:pPr>
        <w:spacing w:after="0" w:line="240" w:lineRule="auto"/>
        <w:jc w:val="both"/>
      </w:pPr>
    </w:p>
    <w:p w14:paraId="41C38EBF" w14:textId="4E124BD9" w:rsidR="009819D5" w:rsidRDefault="00E1438E" w:rsidP="00E1438E">
      <w:pPr>
        <w:spacing w:after="0" w:line="240" w:lineRule="auto"/>
        <w:jc w:val="both"/>
      </w:pPr>
      <w:r>
        <w:t>Se presenta a continuación el formato 4 donde se visualiza el cumplimiento al principio antes mencionado siendo mayor a cero en el devengado en sus totales.</w:t>
      </w:r>
    </w:p>
    <w:p w14:paraId="73375EAF" w14:textId="77777777" w:rsidR="00E1438E" w:rsidRDefault="00E1438E" w:rsidP="00E1438E">
      <w:pPr>
        <w:spacing w:after="0" w:line="240" w:lineRule="auto"/>
        <w:jc w:val="both"/>
      </w:pPr>
    </w:p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1701"/>
        <w:gridCol w:w="1192"/>
        <w:gridCol w:w="1643"/>
      </w:tblGrid>
      <w:tr w:rsidR="000A2370" w:rsidRPr="000A2370" w14:paraId="28EF42BD" w14:textId="77777777" w:rsidTr="00C9788E">
        <w:trPr>
          <w:trHeight w:val="762"/>
        </w:trPr>
        <w:tc>
          <w:tcPr>
            <w:tcW w:w="10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2D58" w14:textId="77777777" w:rsidR="000A2370" w:rsidRPr="000A2370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A23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Formato 4 Balance Presupuestario - LDF</w:t>
            </w:r>
          </w:p>
        </w:tc>
      </w:tr>
      <w:tr w:rsidR="000A2370" w:rsidRPr="000A2370" w14:paraId="1B73EB33" w14:textId="77777777" w:rsidTr="00C9788E">
        <w:trPr>
          <w:trHeight w:val="30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7DE02838" w14:textId="77777777" w:rsidR="000A2370" w:rsidRPr="000A2370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237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Municipio de León, Gobierno del Estado de Guanajuato (a)</w:t>
            </w:r>
          </w:p>
        </w:tc>
      </w:tr>
      <w:tr w:rsidR="000A2370" w:rsidRPr="000A2370" w14:paraId="710010A2" w14:textId="77777777" w:rsidTr="00C9788E">
        <w:trPr>
          <w:trHeight w:val="30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4912CAEF" w14:textId="77777777" w:rsidR="000A2370" w:rsidRPr="000A2370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237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Balance Presupuestario - LDF</w:t>
            </w:r>
          </w:p>
        </w:tc>
      </w:tr>
      <w:tr w:rsidR="000A2370" w:rsidRPr="000A2370" w14:paraId="31A1ECA2" w14:textId="77777777" w:rsidTr="00C9788E">
        <w:trPr>
          <w:trHeight w:val="30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2A8B0094" w14:textId="77777777" w:rsidR="000A2370" w:rsidRPr="000A2370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237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 1 de enero al 31 de Diciembre de 2022 (b)</w:t>
            </w:r>
          </w:p>
        </w:tc>
      </w:tr>
      <w:tr w:rsidR="000A2370" w:rsidRPr="000A2370" w14:paraId="0E4A0BF0" w14:textId="77777777" w:rsidTr="00C9788E">
        <w:trPr>
          <w:trHeight w:val="30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2BFFC58A" w14:textId="77777777" w:rsidR="000A2370" w:rsidRPr="000A2370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237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A2370" w:rsidRPr="000A2370" w14:paraId="7F0875CD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B0A2" w14:textId="77777777" w:rsidR="000A2370" w:rsidRPr="000A2370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0467" w14:textId="77777777" w:rsidR="000A2370" w:rsidRPr="000A2370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BD30" w14:textId="77777777" w:rsidR="000A2370" w:rsidRPr="000A2370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7EC8" w14:textId="77777777" w:rsidR="000A2370" w:rsidRPr="000A2370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2370" w:rsidRPr="000A2370" w14:paraId="436C2D66" w14:textId="77777777" w:rsidTr="00C9788E">
        <w:trPr>
          <w:trHeight w:val="60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9C2DB1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 (c)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918849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Estimado/</w:t>
            </w: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Aprobado (d)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264013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74E46D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Recaudado/</w:t>
            </w: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Pagado</w:t>
            </w:r>
          </w:p>
        </w:tc>
      </w:tr>
      <w:tr w:rsidR="000A2370" w:rsidRPr="000A2370" w14:paraId="4757768A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6903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A. Ingresos Totales (A = A1+A2+A3)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273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8,338,475,144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A83A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7,755,547,094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C0D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7,756,089,974</w:t>
            </w:r>
          </w:p>
        </w:tc>
      </w:tr>
      <w:tr w:rsidR="000A2370" w:rsidRPr="000A2370" w14:paraId="06B07FF5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617B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A1. Ingresos de Libre Disposición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AE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5,305,658,485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0F0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5,959,350,460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0CD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5,959,913,288</w:t>
            </w:r>
          </w:p>
        </w:tc>
      </w:tr>
      <w:tr w:rsidR="000A2370" w:rsidRPr="000A2370" w14:paraId="32C820FE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986B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A2. Transferencias Federales Etiquetadas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67A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1,917,115,401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57D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1,879,249,928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D49B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1,879,229,980</w:t>
            </w:r>
          </w:p>
        </w:tc>
      </w:tr>
      <w:tr w:rsidR="000A2370" w:rsidRPr="000A2370" w14:paraId="414D0F25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6C37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A3. Financiamiento Neto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5FD0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1,115,701,257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C4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-83,053,295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9543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-83,053,295</w:t>
            </w:r>
          </w:p>
        </w:tc>
      </w:tr>
      <w:tr w:rsidR="000A2370" w:rsidRPr="000A2370" w14:paraId="31DC4B26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D62F" w14:textId="77777777" w:rsidR="000A2370" w:rsidRPr="00C9788E" w:rsidRDefault="000A2370" w:rsidP="000A2370">
            <w:pPr>
              <w:spacing w:after="0" w:line="240" w:lineRule="auto"/>
              <w:ind w:firstLineChars="300" w:firstLine="54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774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F077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EF54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7752DD9D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BE5A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B. Egresos Presupuestarios1 (B = B1+B2)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82D2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8,338,475,144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A381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6,095,990,366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7763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5,951,198,888</w:t>
            </w:r>
          </w:p>
        </w:tc>
      </w:tr>
      <w:tr w:rsidR="000A2370" w:rsidRPr="000A2370" w14:paraId="5FDD3E96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C945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3203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6,459,929,042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5DAD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4,377,392,143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A5B7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4,348,781,328</w:t>
            </w:r>
          </w:p>
        </w:tc>
      </w:tr>
      <w:tr w:rsidR="000A2370" w:rsidRPr="000A2370" w14:paraId="6C43BDD7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E9EB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B2. Gasto Etiquetado (sin incluir Amortización de la Deuda Pública)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5A7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1,878,546,101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C3DF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1,718,598,222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1170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1,602,417,559</w:t>
            </w:r>
          </w:p>
        </w:tc>
      </w:tr>
      <w:tr w:rsidR="000A2370" w:rsidRPr="000A2370" w14:paraId="6FE5955C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DE3B" w14:textId="77777777" w:rsidR="000A2370" w:rsidRPr="00C9788E" w:rsidRDefault="000A2370" w:rsidP="000A2370">
            <w:pPr>
              <w:spacing w:after="0" w:line="240" w:lineRule="auto"/>
              <w:ind w:firstLineChars="300" w:firstLine="54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AD3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9133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57B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3411B905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D6EB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C. Remanentes del Ejercicio Anterior ( C = C1 + C2 )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7004CFCF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0CECE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D0CECE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1B42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852,300,041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6B8B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849,061,047</w:t>
            </w:r>
          </w:p>
        </w:tc>
      </w:tr>
      <w:tr w:rsidR="000A2370" w:rsidRPr="000A2370" w14:paraId="4A01E2C3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C2AB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707FE965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D0CECE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845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803,056,190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648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799,817,195</w:t>
            </w:r>
          </w:p>
        </w:tc>
      </w:tr>
      <w:tr w:rsidR="000A2370" w:rsidRPr="000A2370" w14:paraId="173133B5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1F44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536D5808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D0CECE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0D10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49,243,852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F6B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49,243,852</w:t>
            </w:r>
          </w:p>
        </w:tc>
      </w:tr>
      <w:tr w:rsidR="000A2370" w:rsidRPr="000A2370" w14:paraId="3C595C7C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51D6" w14:textId="77777777" w:rsidR="000A2370" w:rsidRPr="00C9788E" w:rsidRDefault="000A2370" w:rsidP="000A2370">
            <w:pPr>
              <w:spacing w:after="0" w:line="240" w:lineRule="auto"/>
              <w:ind w:firstLineChars="300" w:firstLine="54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996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071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001F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3F31278D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D5DE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I. Balance Presupuestario (I = A – B + C)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87CF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1B9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2,511,856,769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8E3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2,653,952,132</w:t>
            </w:r>
          </w:p>
        </w:tc>
      </w:tr>
      <w:tr w:rsidR="000A2370" w:rsidRPr="000A2370" w14:paraId="172B0D99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10B5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CA57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C99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020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0FF5A6DF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757B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II. Balance Presupuestario sin Financiamiento Neto (II = I - A3)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D3C9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-1,115,701,257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B9A2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2,594,910,064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602E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2,737,005,427</w:t>
            </w:r>
          </w:p>
        </w:tc>
      </w:tr>
      <w:tr w:rsidR="000A2370" w:rsidRPr="000A2370" w14:paraId="795C4C27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6A8A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0C73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42DC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DCC5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7BDCC16C" w14:textId="77777777" w:rsidTr="00C9788E">
        <w:trPr>
          <w:trHeight w:val="601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528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III. Balance Presupuestario sin Financiamiento Neto y sin Remanentes del Ejercicio Anterior (III= II - 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AC6F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-1,115,701,257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16A8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1,742,610,022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204A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1,887,944,380</w:t>
            </w:r>
          </w:p>
        </w:tc>
      </w:tr>
      <w:tr w:rsidR="000A2370" w:rsidRPr="000A2370" w14:paraId="3726EC09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46E4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8002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84C6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74AE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39D39826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F147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3318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F4C3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BCE5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0A2370" w:rsidRPr="000A2370" w14:paraId="282B636E" w14:textId="77777777" w:rsidTr="00C9788E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80C67F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84B9DB3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EDB245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DCDD88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</w:tr>
      <w:tr w:rsidR="000A2370" w:rsidRPr="000A2370" w14:paraId="059F2E63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2F35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E. Intereses, Comisiones y Gastos de la Deuda (E = E1+E2)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B93B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80,262,380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D00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80,062,380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2383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80,062,380</w:t>
            </w:r>
          </w:p>
        </w:tc>
      </w:tr>
      <w:tr w:rsidR="000A2370" w:rsidRPr="000A2370" w14:paraId="69F84FE4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3E9E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E1. Intereses, Comisiones y Gastos de la Deuda con Gasto No Etiquetado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0525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200,000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3CCC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4E9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A2370" w:rsidRPr="000A2370" w14:paraId="72D85146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CCA5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E2. Intereses, Comisiones y Gastos de la Deuda con Gasto Etiquetado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C89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80,062,380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D2AD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80,062,380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E288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80,062,380</w:t>
            </w:r>
          </w:p>
        </w:tc>
      </w:tr>
      <w:tr w:rsidR="000A2370" w:rsidRPr="000A2370" w14:paraId="6B178B3A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D8CC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F961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CE09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1A45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29A5FC1F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18D3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IV. Balance Primario (IV = III + 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7BB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-1,035,438,877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69CC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1,822,672,402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ACBF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1,968,006,760</w:t>
            </w:r>
          </w:p>
        </w:tc>
      </w:tr>
      <w:tr w:rsidR="000A2370" w:rsidRPr="000A2370" w14:paraId="38429F18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F7D8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F75B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2863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3EFE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0A2D6CB7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2944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15D4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573C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5DE1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0A2370" w:rsidRPr="000A2370" w14:paraId="2D20BF61" w14:textId="77777777" w:rsidTr="00C9788E">
        <w:trPr>
          <w:trHeight w:val="60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B05225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4C089F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Estimado/</w:t>
            </w: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Aprobado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F37190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5864D2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Recaudado/</w:t>
            </w: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Pagado</w:t>
            </w:r>
          </w:p>
        </w:tc>
      </w:tr>
      <w:tr w:rsidR="000A2370" w:rsidRPr="000A2370" w14:paraId="38A21107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C613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F. Financiamiento (F = F1 + F2)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BEF1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1,198,754,552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695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B9FE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A2370" w:rsidRPr="000A2370" w14:paraId="31E8EC71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0585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A033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1,154,270,555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990C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3700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A2370" w:rsidRPr="000A2370" w14:paraId="652D3793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850A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B03E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44,483,997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0BAC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9475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A2370" w:rsidRPr="000A2370" w14:paraId="240147F6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1E6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G. Amortización de la Deuda (G = G1 + G2)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C2D3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83,053,295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C9F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83,053,295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836B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83,053,295</w:t>
            </w:r>
          </w:p>
        </w:tc>
      </w:tr>
      <w:tr w:rsidR="000A2370" w:rsidRPr="000A2370" w14:paraId="6E91C0B1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62A9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G1. Amortización de la Deuda Pública con Gasto No Etiquetado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D360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C58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4946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A2370" w:rsidRPr="000A2370" w14:paraId="07A60B56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4454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G2. Amortización de la Deuda Pública con Gasto Etiquetado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3871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83,053,295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611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83,053,295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2206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83,053,295</w:t>
            </w:r>
          </w:p>
        </w:tc>
      </w:tr>
      <w:tr w:rsidR="000A2370" w:rsidRPr="000A2370" w14:paraId="73587DF8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9CD7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993C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3DF4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B75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306AE0E3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8476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A3. Financiamiento Neto (A3 = F – G 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75F7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1,115,701,257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4910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-83,053,295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DDD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-83,053,295</w:t>
            </w:r>
          </w:p>
        </w:tc>
      </w:tr>
      <w:tr w:rsidR="000A2370" w:rsidRPr="000A2370" w14:paraId="17500066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3A43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CEFD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B804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7840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5DB63BE9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1807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AF9D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099A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449E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0A2370" w:rsidRPr="000A2370" w14:paraId="3E9FF2A3" w14:textId="77777777" w:rsidTr="00C9788E">
        <w:trPr>
          <w:trHeight w:val="60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2543AB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A1D1C9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Estimado/</w:t>
            </w: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Aprobado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F9DD9E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B7C8D1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Recaudado/</w:t>
            </w: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Pagado</w:t>
            </w:r>
          </w:p>
        </w:tc>
      </w:tr>
      <w:tr w:rsidR="000A2370" w:rsidRPr="000A2370" w14:paraId="75437647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22AC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A1. Ingresos de Libre Disposición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D096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5,305,658,485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FBDB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5,959,350,460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F9F0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5,959,913,288</w:t>
            </w:r>
          </w:p>
        </w:tc>
      </w:tr>
      <w:tr w:rsidR="000A2370" w:rsidRPr="000A2370" w14:paraId="5F0064E1" w14:textId="77777777" w:rsidTr="00C9788E">
        <w:trPr>
          <w:trHeight w:val="601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901" w14:textId="77777777" w:rsidR="000A2370" w:rsidRPr="00C9788E" w:rsidRDefault="000A2370" w:rsidP="000A2370">
            <w:pPr>
              <w:spacing w:after="0" w:line="240" w:lineRule="auto"/>
              <w:ind w:firstLineChars="900" w:firstLine="1626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A3.1 Financiamiento Neto con Fuente de Pago de Ingresos de Libre Disposición (A3.1 = F1 – G1)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F4E7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1,154,270,555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1E1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CF23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A2370" w:rsidRPr="000A2370" w14:paraId="0E475D37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EC9F" w14:textId="77777777" w:rsidR="000A2370" w:rsidRPr="00C9788E" w:rsidRDefault="000A2370" w:rsidP="000A2370">
            <w:pPr>
              <w:spacing w:after="0" w:line="240" w:lineRule="auto"/>
              <w:ind w:firstLineChars="1200" w:firstLine="21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6447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1,154,270,555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F3CD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CA8E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A2370" w:rsidRPr="000A2370" w14:paraId="5F7162A1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C039" w14:textId="77777777" w:rsidR="000A2370" w:rsidRPr="00C9788E" w:rsidRDefault="000A2370" w:rsidP="000A2370">
            <w:pPr>
              <w:spacing w:after="0" w:line="240" w:lineRule="auto"/>
              <w:ind w:firstLineChars="1200" w:firstLine="21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G1. Amortización de la Deuda Pública con Gasto No Etiquetado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237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2D51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6780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A2370" w:rsidRPr="000A2370" w14:paraId="75255869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9F1F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1991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9716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DE71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402D468E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994C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DAD7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6,459,929,042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48F8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4,377,392,143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3EC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4,348,781,328</w:t>
            </w:r>
          </w:p>
        </w:tc>
      </w:tr>
      <w:tr w:rsidR="000A2370" w:rsidRPr="000A2370" w14:paraId="052DB01C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CEA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2FE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16C6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953A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0A9FDA8D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D413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14:paraId="0DD9B5B2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D0CECE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2A81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803,056,190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8395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799,817,195</w:t>
            </w:r>
          </w:p>
        </w:tc>
      </w:tr>
      <w:tr w:rsidR="000A2370" w:rsidRPr="000A2370" w14:paraId="5A2A6AF7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0A99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4BF9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78BA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FB6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1C7D6DDD" w14:textId="77777777" w:rsidTr="00C9788E">
        <w:trPr>
          <w:trHeight w:val="601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7D9E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V. Balance Presupuestario de Recursos Disponibles </w:t>
            </w: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(V = A1 + A3.1 – B 1 + C1)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E1DB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3EAA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2,385,014,507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CAC2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2,410,949,155</w:t>
            </w:r>
          </w:p>
        </w:tc>
      </w:tr>
      <w:tr w:rsidR="000A2370" w:rsidRPr="000A2370" w14:paraId="1F1AF99B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74A8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FB72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F08D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42D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5BE8ACA5" w14:textId="77777777" w:rsidTr="00C9788E">
        <w:trPr>
          <w:trHeight w:val="601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7F2E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VI. Balance Presupuestario de Recursos Disponibles sin Financiamiento Neto (VI = V – A3.1)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F9AD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-1,154,270,557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4641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2,385,014,507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EE61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2,410,949,155</w:t>
            </w:r>
          </w:p>
        </w:tc>
      </w:tr>
      <w:tr w:rsidR="000A2370" w:rsidRPr="000A2370" w14:paraId="5E0EA100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12A2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786A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50C0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B237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65678D49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5F9A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98A6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DBF7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6D65" w14:textId="77777777" w:rsidR="000A2370" w:rsidRPr="00C9788E" w:rsidRDefault="000A2370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C9788E" w:rsidRPr="000A2370" w14:paraId="1F1D1F6B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B0E2F" w14:textId="77777777" w:rsidR="00C9788E" w:rsidRDefault="00C9788E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6BF166" w14:textId="77777777" w:rsidR="00C9788E" w:rsidRDefault="00C9788E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18A51B" w14:textId="77777777" w:rsidR="00C9788E" w:rsidRDefault="00C9788E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2C87C" w14:textId="77777777" w:rsidR="00C9788E" w:rsidRDefault="00C9788E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52286B" w14:textId="77777777" w:rsidR="00C9788E" w:rsidRDefault="00C9788E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92532A" w14:textId="77777777" w:rsidR="00C9788E" w:rsidRDefault="00C9788E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18D5B75" w14:textId="77777777" w:rsidR="00C9788E" w:rsidRDefault="00C9788E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6FA723E" w14:textId="77777777" w:rsidR="00C9788E" w:rsidRDefault="00C9788E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0FD8D17" w14:textId="77777777" w:rsidR="00C9788E" w:rsidRDefault="00C9788E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BE0D543" w14:textId="77777777" w:rsidR="00C9788E" w:rsidRPr="00C9788E" w:rsidRDefault="00C9788E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242EF" w14:textId="77777777" w:rsidR="00C9788E" w:rsidRPr="00C9788E" w:rsidRDefault="00C9788E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E8B43" w14:textId="77777777" w:rsidR="00C9788E" w:rsidRPr="00C9788E" w:rsidRDefault="00C9788E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16B45" w14:textId="77777777" w:rsidR="00C9788E" w:rsidRPr="00C9788E" w:rsidRDefault="00C9788E" w:rsidP="000A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0A2370" w:rsidRPr="000A2370" w14:paraId="5E908447" w14:textId="77777777" w:rsidTr="00C9788E">
        <w:trPr>
          <w:trHeight w:val="60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A4224E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Concepto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C4DCAF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Estimado/</w:t>
            </w: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 w:type="page"/>
              <w:t>Aprobado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52F0F3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F29023" w14:textId="77777777" w:rsidR="000A2370" w:rsidRPr="00C9788E" w:rsidRDefault="000A2370" w:rsidP="000A2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Recaudado/</w:t>
            </w: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 w:type="page"/>
              <w:t>Pagado</w:t>
            </w:r>
          </w:p>
        </w:tc>
      </w:tr>
      <w:tr w:rsidR="000A2370" w:rsidRPr="000A2370" w14:paraId="3EC69338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717B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A2. Transferencias Federales Etiquetadas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65C8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1,917,115,401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8B4B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1,879,249,928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635C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1,879,229,980</w:t>
            </w:r>
          </w:p>
        </w:tc>
      </w:tr>
      <w:tr w:rsidR="000A2370" w:rsidRPr="000A2370" w14:paraId="1B7F67D4" w14:textId="77777777" w:rsidTr="00C9788E">
        <w:trPr>
          <w:trHeight w:val="601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A2B" w14:textId="77777777" w:rsidR="000A2370" w:rsidRPr="00C9788E" w:rsidRDefault="000A2370" w:rsidP="000A2370">
            <w:pPr>
              <w:spacing w:after="0" w:line="240" w:lineRule="auto"/>
              <w:ind w:firstLineChars="900" w:firstLine="1626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A3.2 Financiamiento Neto con Fuente de Pago de Transferencias Federales Etiquetadas (A3.2 = F2 – G2)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0C2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-38,569,299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23D9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-83,053,295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1FB7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-83,053,295</w:t>
            </w:r>
          </w:p>
        </w:tc>
      </w:tr>
      <w:tr w:rsidR="000A2370" w:rsidRPr="000A2370" w14:paraId="3BE5F30A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FA46" w14:textId="77777777" w:rsidR="000A2370" w:rsidRPr="00C9788E" w:rsidRDefault="000A2370" w:rsidP="000A2370">
            <w:pPr>
              <w:spacing w:after="0" w:line="240" w:lineRule="auto"/>
              <w:ind w:firstLineChars="1200" w:firstLine="21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0322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44,483,997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F91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71B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0A2370" w:rsidRPr="000A2370" w14:paraId="01357926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88A4" w14:textId="77777777" w:rsidR="000A2370" w:rsidRPr="00C9788E" w:rsidRDefault="000A2370" w:rsidP="000A2370">
            <w:pPr>
              <w:spacing w:after="0" w:line="240" w:lineRule="auto"/>
              <w:ind w:firstLineChars="1200" w:firstLine="21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G2. Amortización de la Deuda Pública con Gasto Etiquetado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FCC2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83,053,295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57A5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83,053,295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457C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83,053,295</w:t>
            </w:r>
          </w:p>
        </w:tc>
      </w:tr>
      <w:tr w:rsidR="000A2370" w:rsidRPr="000A2370" w14:paraId="25C6A5A2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4C6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52F2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EC67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E0C5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0231A079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F6F1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B2. Gasto Etiquetado (sin incluir Amortización de la Deuda Pública)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5324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1,878,546,101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72E2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1,718,598,222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03AB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1,602,417,559</w:t>
            </w:r>
          </w:p>
        </w:tc>
      </w:tr>
      <w:tr w:rsidR="000A2370" w:rsidRPr="000A2370" w14:paraId="1208E6D1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0445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B64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3161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3F36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4E7F6D2E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9E7D" w14:textId="77777777" w:rsidR="000A2370" w:rsidRPr="00C9788E" w:rsidRDefault="000A2370" w:rsidP="000A2370">
            <w:pPr>
              <w:spacing w:after="0" w:line="240" w:lineRule="auto"/>
              <w:ind w:firstLineChars="600" w:firstLine="10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594C14F3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0CECE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D0CECE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8BB6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49,243,852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25E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49,243,852</w:t>
            </w:r>
          </w:p>
        </w:tc>
      </w:tr>
      <w:tr w:rsidR="000A2370" w:rsidRPr="000A2370" w14:paraId="5EEA0B14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5DED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F089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B4C0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2B0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44B7BEE0" w14:textId="77777777" w:rsidTr="00C9788E">
        <w:trPr>
          <w:trHeight w:val="601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2E5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VII. Balance Presupuestario de Recursos Etiquetados </w:t>
            </w: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(VII = A2 + A3.2 – B2 + C2)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42DB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B955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126,842,263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A953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243,002,978</w:t>
            </w:r>
          </w:p>
        </w:tc>
      </w:tr>
      <w:tr w:rsidR="000A2370" w:rsidRPr="000A2370" w14:paraId="433EE652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7C87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2920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818D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B84B" w14:textId="77777777" w:rsidR="000A2370" w:rsidRPr="00C9788E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2370" w:rsidRPr="000A2370" w14:paraId="566AF752" w14:textId="77777777" w:rsidTr="00C9788E">
        <w:trPr>
          <w:trHeight w:val="601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FCB" w14:textId="77777777" w:rsidR="000A2370" w:rsidRPr="00C9788E" w:rsidRDefault="000A2370" w:rsidP="000A2370">
            <w:pPr>
              <w:spacing w:after="0" w:line="240" w:lineRule="auto"/>
              <w:ind w:firstLineChars="300" w:firstLine="54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VIII. Balance Presupuestario de Recursos Etiquetados sin Financiamiento Neto (VIII = VII – A3.2)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1DF2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38,569,300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6F4E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209,895,557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EB7D" w14:textId="77777777" w:rsidR="000A2370" w:rsidRPr="00C9788E" w:rsidRDefault="000A2370" w:rsidP="000A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978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326,056,272</w:t>
            </w:r>
          </w:p>
        </w:tc>
      </w:tr>
      <w:tr w:rsidR="000A2370" w:rsidRPr="000A2370" w14:paraId="459FCB6B" w14:textId="77777777" w:rsidTr="00C9788E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79E" w14:textId="77777777" w:rsidR="000A2370" w:rsidRPr="000A2370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23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88A4" w14:textId="77777777" w:rsidR="000A2370" w:rsidRPr="000A2370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23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D929" w14:textId="77777777" w:rsidR="000A2370" w:rsidRPr="000A2370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23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F513" w14:textId="77777777" w:rsidR="000A2370" w:rsidRPr="000A2370" w:rsidRDefault="000A2370" w:rsidP="000A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237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3787C19F" w14:textId="77777777" w:rsidR="00E1438E" w:rsidRDefault="00E1438E" w:rsidP="00E1438E">
      <w:pPr>
        <w:spacing w:after="0" w:line="240" w:lineRule="auto"/>
      </w:pPr>
    </w:p>
    <w:p w14:paraId="5A5BC425" w14:textId="591A2399" w:rsidR="00E1438E" w:rsidRDefault="00E1438E" w:rsidP="00E1438E">
      <w:pPr>
        <w:spacing w:after="0" w:line="240" w:lineRule="auto"/>
      </w:pPr>
      <w:r>
        <w:t>En caso de que se llegara a presentar de forma negativa, se informará lo siguiente:</w:t>
      </w:r>
    </w:p>
    <w:p w14:paraId="0D809457" w14:textId="77777777" w:rsidR="00E1438E" w:rsidRDefault="00E1438E" w:rsidP="00E1438E">
      <w:pPr>
        <w:tabs>
          <w:tab w:val="right" w:pos="9404"/>
        </w:tabs>
        <w:spacing w:after="0" w:line="240" w:lineRule="auto"/>
        <w:jc w:val="both"/>
      </w:pPr>
      <w:r>
        <w:t>a) Acciones para recuperar el Balance Presupuestario de Recursos Disponibles Sostenible.</w:t>
      </w:r>
      <w:r>
        <w:tab/>
      </w:r>
    </w:p>
    <w:p w14:paraId="18C7795E" w14:textId="77777777" w:rsidR="00E1438E" w:rsidRPr="00AF5CAD" w:rsidRDefault="00E1438E" w:rsidP="00E1438E">
      <w:pPr>
        <w:spacing w:after="0" w:line="240" w:lineRule="auto"/>
      </w:pPr>
    </w:p>
    <w:p w14:paraId="02169E95" w14:textId="2435529C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2CAEDFF3" w14:textId="61598645" w:rsidR="00D325F9" w:rsidRDefault="00D325F9" w:rsidP="00E0751D">
      <w:pPr>
        <w:spacing w:after="0" w:line="240" w:lineRule="auto"/>
      </w:pPr>
      <w:r>
        <w:t>Como lo indica los artículos 08 y 21 de la Ley de Disciplina Financiera:</w:t>
      </w:r>
    </w:p>
    <w:p w14:paraId="2FD4ECC3" w14:textId="77777777" w:rsidR="00E0751D" w:rsidRDefault="00AF5CAD" w:rsidP="00D325F9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D325F9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34B4F751" w14:textId="77777777" w:rsidR="009819D5" w:rsidRDefault="009819D5" w:rsidP="00E0751D">
      <w:pPr>
        <w:spacing w:after="0" w:line="240" w:lineRule="auto"/>
      </w:pPr>
    </w:p>
    <w:p w14:paraId="5A1A79A7" w14:textId="77777777" w:rsidR="00C9788E" w:rsidRDefault="00C9788E" w:rsidP="00E0751D">
      <w:pPr>
        <w:spacing w:after="0" w:line="240" w:lineRule="auto"/>
      </w:pPr>
    </w:p>
    <w:p w14:paraId="44B9F4C1" w14:textId="77777777" w:rsidR="00C9788E" w:rsidRDefault="00C9788E" w:rsidP="00E0751D">
      <w:pPr>
        <w:spacing w:after="0" w:line="240" w:lineRule="auto"/>
      </w:pPr>
    </w:p>
    <w:p w14:paraId="1D809BA5" w14:textId="77777777" w:rsidR="009819D5" w:rsidRDefault="009819D5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6E9C252F" w:rsidR="00E0751D" w:rsidRDefault="00C9788E" w:rsidP="00E0751D">
      <w:pPr>
        <w:spacing w:after="0" w:line="240" w:lineRule="auto"/>
      </w:pPr>
      <w:r>
        <w:t xml:space="preserve">Se informa </w:t>
      </w:r>
      <w:r w:rsidR="00E0751D">
        <w:t>al 31 de diciembre</w:t>
      </w:r>
      <w:r>
        <w:t xml:space="preserve"> DEL 2023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93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3312"/>
        <w:gridCol w:w="1754"/>
        <w:gridCol w:w="1754"/>
        <w:gridCol w:w="1401"/>
      </w:tblGrid>
      <w:tr w:rsidR="00405C87" w:rsidRPr="00405C87" w14:paraId="36E3820C" w14:textId="77777777" w:rsidTr="00C9788E">
        <w:trPr>
          <w:trHeight w:val="267"/>
          <w:jc w:val="center"/>
        </w:trPr>
        <w:tc>
          <w:tcPr>
            <w:tcW w:w="93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148FF5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Municipio de León</w:t>
            </w:r>
          </w:p>
        </w:tc>
      </w:tr>
      <w:tr w:rsidR="00405C87" w:rsidRPr="00405C87" w14:paraId="265B9C18" w14:textId="77777777" w:rsidTr="00C9788E">
        <w:trPr>
          <w:trHeight w:val="267"/>
          <w:jc w:val="center"/>
        </w:trPr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00CA3E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405C87" w:rsidRPr="00405C87" w14:paraId="020AA931" w14:textId="77777777" w:rsidTr="00C9788E">
        <w:trPr>
          <w:trHeight w:val="277"/>
          <w:jc w:val="center"/>
        </w:trPr>
        <w:tc>
          <w:tcPr>
            <w:tcW w:w="9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009F4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Ejercicio 2022</w:t>
            </w:r>
          </w:p>
        </w:tc>
      </w:tr>
      <w:tr w:rsidR="00405C87" w:rsidRPr="00405C87" w14:paraId="3C54A66C" w14:textId="77777777" w:rsidTr="00C9788E">
        <w:trPr>
          <w:trHeight w:val="443"/>
          <w:jc w:val="center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95E37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33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64A2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86FA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3DC7E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A60B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405C87" w:rsidRPr="00405C87" w14:paraId="677104AE" w14:textId="77777777" w:rsidTr="00C9788E">
        <w:trPr>
          <w:trHeight w:val="277"/>
          <w:jc w:val="center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16071" w14:textId="77777777" w:rsidR="00405C87" w:rsidRPr="00405C87" w:rsidRDefault="00405C87" w:rsidP="00405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D9568" w14:textId="77777777" w:rsidR="00405C87" w:rsidRPr="00405C87" w:rsidRDefault="00405C87" w:rsidP="00405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A620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F078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F312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405C87" w:rsidRPr="00405C87" w14:paraId="32B7A542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6CE3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2CF6" w14:textId="77777777" w:rsidR="00405C87" w:rsidRPr="00405C87" w:rsidRDefault="00405C87" w:rsidP="00405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4B3CF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5,180,448,333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C8E4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5,148,598,523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B19C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31,849,810</w:t>
            </w:r>
          </w:p>
        </w:tc>
      </w:tr>
      <w:tr w:rsidR="00405C87" w:rsidRPr="00405C87" w14:paraId="6816B15B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AAEB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E052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299A9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2,359,909,348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A324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2,337,484,351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5F24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22,424,997</w:t>
            </w:r>
          </w:p>
        </w:tc>
      </w:tr>
      <w:tr w:rsidR="00405C87" w:rsidRPr="00405C87" w14:paraId="040E6FF4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E2A0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E38C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6061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303,977,319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4015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303,976,785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2D1C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534</w:t>
            </w:r>
          </w:p>
        </w:tc>
      </w:tr>
      <w:tr w:rsidR="00405C87" w:rsidRPr="00405C87" w14:paraId="30419FD1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A2E2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A7743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4A43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865,390,799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CF2B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861,201,013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94F0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4,189,787</w:t>
            </w:r>
          </w:p>
        </w:tc>
      </w:tr>
      <w:tr w:rsidR="00405C87" w:rsidRPr="00405C87" w14:paraId="679F5C52" w14:textId="77777777" w:rsidTr="00C9788E">
        <w:trPr>
          <w:trHeight w:val="443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EC97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4A9F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4B9F0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951,883,765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EF8C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951,882,265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B302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1,500</w:t>
            </w:r>
          </w:p>
        </w:tc>
      </w:tr>
      <w:tr w:rsidR="00405C87" w:rsidRPr="00405C87" w14:paraId="22B3EEB3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94B9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75C5D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4FDA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57,410,090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1F89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57,410,090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8D3A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05C87" w:rsidRPr="00405C87" w14:paraId="2332FB45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008C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EB8C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76141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641,877,012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DD25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636,644,020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A8CF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5,232,992</w:t>
            </w:r>
          </w:p>
        </w:tc>
      </w:tr>
      <w:tr w:rsidR="00405C87" w:rsidRPr="00405C87" w14:paraId="392B1C05" w14:textId="77777777" w:rsidTr="00C9788E">
        <w:trPr>
          <w:trHeight w:val="443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5962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0434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259E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F970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0BC4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05C87" w:rsidRPr="00405C87" w14:paraId="6FFAB78D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C009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9F968" w14:textId="1703239E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Participaciones y Aportaciones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BFFC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ED8AD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2C2E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05C87" w:rsidRPr="00405C87" w14:paraId="05650115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8A12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D931B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3FFD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9234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90E8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05C87" w:rsidRPr="00405C87" w14:paraId="41C4606D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2C38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0C8D" w14:textId="77777777" w:rsidR="00405C87" w:rsidRPr="00405C87" w:rsidRDefault="00405C87" w:rsidP="00405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5D81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1,850,895,369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E075C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1,734,714,706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4B09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116,180,663</w:t>
            </w:r>
          </w:p>
        </w:tc>
      </w:tr>
      <w:tr w:rsidR="00405C87" w:rsidRPr="00405C87" w14:paraId="5626A866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0C5E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B32AA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3664B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285,753,816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307A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260,658,719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7B14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25,095,097</w:t>
            </w:r>
          </w:p>
        </w:tc>
      </w:tr>
      <w:tr w:rsidR="00405C87" w:rsidRPr="00405C87" w14:paraId="66EF4B44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2DE5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85FB1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D74C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8,805,815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F822F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8,805,815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1D6A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05C87" w:rsidRPr="00405C87" w14:paraId="102D6A24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4ECB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621D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DE5C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408,600,005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3183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408,306,465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2A01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293,540</w:t>
            </w:r>
          </w:p>
        </w:tc>
      </w:tr>
      <w:tr w:rsidR="00405C87" w:rsidRPr="00405C87" w14:paraId="0B873B8B" w14:textId="77777777" w:rsidTr="00C9788E">
        <w:trPr>
          <w:trHeight w:val="443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B1A2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4636C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722B0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318,772,082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AEE7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318,772,082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9C27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05C87" w:rsidRPr="00405C87" w14:paraId="0E306F44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FFE3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90BD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845D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58,022,020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7DE99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58,022,020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3BF8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05C87" w:rsidRPr="00405C87" w14:paraId="0722AA05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32D5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FF8E3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D855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607,825,956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713BD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517,033,930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11DB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90,792,026</w:t>
            </w:r>
          </w:p>
        </w:tc>
      </w:tr>
      <w:tr w:rsidR="00405C87" w:rsidRPr="00405C87" w14:paraId="3624D47D" w14:textId="77777777" w:rsidTr="00C9788E">
        <w:trPr>
          <w:trHeight w:val="443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42C7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BB8A3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3814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42A3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4C37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05C87" w:rsidRPr="00405C87" w14:paraId="735ABE13" w14:textId="77777777" w:rsidTr="00C9788E">
        <w:trPr>
          <w:trHeight w:val="26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98A6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4FEF6" w14:textId="6E7A2A3B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Participaciones y Aportaciones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D100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B83A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70FF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05C87" w:rsidRPr="00405C87" w14:paraId="1170ADE7" w14:textId="77777777" w:rsidTr="00C9788E">
        <w:trPr>
          <w:trHeight w:val="277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DE21" w14:textId="77777777" w:rsidR="00405C87" w:rsidRPr="00405C87" w:rsidRDefault="00405C87" w:rsidP="0040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8250" w14:textId="77777777" w:rsidR="00405C87" w:rsidRPr="00405C87" w:rsidRDefault="00405C87" w:rsidP="00405C8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074F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163,115,674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15025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163,115,674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6B65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05C87" w:rsidRPr="00405C87" w14:paraId="02F0F488" w14:textId="77777777" w:rsidTr="00C9788E">
        <w:trPr>
          <w:trHeight w:val="277"/>
          <w:jc w:val="center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C30D7" w14:textId="77777777" w:rsidR="00405C87" w:rsidRPr="00405C87" w:rsidRDefault="00405C87" w:rsidP="00405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A823E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37211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7,031,343,702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BE598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6,883,313,229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D5E1" w14:textId="77777777" w:rsidR="00405C87" w:rsidRPr="00405C87" w:rsidRDefault="00405C87" w:rsidP="00405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05C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148,030,473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28B18E8C" w14:textId="77777777" w:rsidR="009229CD" w:rsidRDefault="009229CD" w:rsidP="009229CD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14:paraId="3EB6629B" w14:textId="77777777" w:rsidR="009229CD" w:rsidRDefault="009229CD" w:rsidP="009229CD">
      <w:pPr>
        <w:spacing w:after="0" w:line="240" w:lineRule="auto"/>
        <w:rPr>
          <w:b/>
        </w:rPr>
      </w:pPr>
    </w:p>
    <w:p w14:paraId="75F1B4AA" w14:textId="77777777" w:rsidR="009229CD" w:rsidRPr="006E06BA" w:rsidRDefault="009229CD" w:rsidP="009229CD">
      <w:pPr>
        <w:spacing w:after="0" w:line="240" w:lineRule="auto"/>
        <w:jc w:val="both"/>
      </w:pPr>
      <w:r w:rsidRPr="006E06BA">
        <w:t xml:space="preserve">Actualmente el Municipio de León tiene contratados tres créditos con diferentes instituciones de crédito, por un importe total de </w:t>
      </w:r>
      <w:r w:rsidRPr="006E06BA">
        <w:rPr>
          <w:b/>
        </w:rPr>
        <w:t>$1</w:t>
      </w:r>
      <w:proofErr w:type="gramStart"/>
      <w:r w:rsidRPr="006E06BA">
        <w:rPr>
          <w:b/>
        </w:rPr>
        <w:t>,405,570,895</w:t>
      </w:r>
      <w:proofErr w:type="gramEnd"/>
      <w:r w:rsidRPr="006E06BA">
        <w:t xml:space="preserve"> en su totalidad dispuesto</w:t>
      </w:r>
      <w:r>
        <w:t>,</w:t>
      </w:r>
      <w:r w:rsidRPr="006E06BA">
        <w:t xml:space="preserve"> a</w:t>
      </w:r>
      <w:r>
        <w:t>l cierre del 31 de diciembre de 2022</w:t>
      </w:r>
      <w:r w:rsidRPr="006E06BA">
        <w:t xml:space="preserve"> se tiene un saldo pendiente de amortizar de </w:t>
      </w:r>
      <w:r>
        <w:rPr>
          <w:b/>
        </w:rPr>
        <w:t>$894</w:t>
      </w:r>
      <w:r w:rsidRPr="00865F53">
        <w:rPr>
          <w:b/>
          <w:color w:val="000000" w:themeColor="text1"/>
        </w:rPr>
        <w:t>,</w:t>
      </w:r>
      <w:r>
        <w:rPr>
          <w:b/>
          <w:color w:val="000000" w:themeColor="text1"/>
        </w:rPr>
        <w:t>690</w:t>
      </w:r>
      <w:r w:rsidRPr="00865F53">
        <w:rPr>
          <w:b/>
          <w:color w:val="000000" w:themeColor="text1"/>
        </w:rPr>
        <w:t>,</w:t>
      </w:r>
      <w:r>
        <w:rPr>
          <w:b/>
          <w:color w:val="000000" w:themeColor="text1"/>
        </w:rPr>
        <w:t>206</w:t>
      </w:r>
      <w:r w:rsidRPr="00865F53">
        <w:rPr>
          <w:color w:val="000000" w:themeColor="text1"/>
        </w:rPr>
        <w:t>,</w:t>
      </w:r>
      <w:r w:rsidRPr="00CE60ED">
        <w:rPr>
          <w:color w:val="FF0000"/>
        </w:rPr>
        <w:t xml:space="preserve"> </w:t>
      </w:r>
      <w:r w:rsidRPr="006E06BA">
        <w:t>la contratación fue destinada para refinanciamiento del municipio y obra pública productiva, a continuación, se detalla la ficha técnica de cada crédito:</w:t>
      </w:r>
    </w:p>
    <w:p w14:paraId="54ACCE39" w14:textId="77777777" w:rsidR="009229CD" w:rsidRDefault="009229CD" w:rsidP="009229CD">
      <w:pPr>
        <w:spacing w:after="0" w:line="240" w:lineRule="auto"/>
        <w:jc w:val="both"/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94"/>
        <w:gridCol w:w="1033"/>
        <w:gridCol w:w="655"/>
        <w:gridCol w:w="468"/>
        <w:gridCol w:w="1288"/>
        <w:gridCol w:w="1288"/>
        <w:gridCol w:w="1288"/>
        <w:gridCol w:w="689"/>
      </w:tblGrid>
      <w:tr w:rsidR="009229CD" w:rsidRPr="00F80F27" w14:paraId="2071EFE8" w14:textId="77777777" w:rsidTr="008C37CA">
        <w:trPr>
          <w:trHeight w:val="57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4705347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Destino del Crédito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43773DA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E6460B7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No. Contrato Crédito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BDF2340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Clase del Título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A580EC4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Financiamiento contratado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F3B37BE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proofErr w:type="spellStart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</w:t>
            </w:r>
            <w:proofErr w:type="spellEnd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. Dispuesto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D632E3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Saldo en Pesos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6B1784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Tasa de Interés</w:t>
            </w:r>
          </w:p>
        </w:tc>
      </w:tr>
      <w:tr w:rsidR="009229CD" w:rsidRPr="00F80F27" w14:paraId="3D60DE0B" w14:textId="77777777" w:rsidTr="008C37CA">
        <w:trPr>
          <w:trHeight w:val="3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5FA9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BC210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0E0B1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8A9F7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4CD1D08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UDIS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BDF8D80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A446049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EA2DE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2AEA07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</w:tr>
      <w:tr w:rsidR="009229CD" w:rsidRPr="00F80F27" w14:paraId="62A3267E" w14:textId="77777777" w:rsidTr="008C37CA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B1F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 xml:space="preserve">CREDITOS </w:t>
            </w: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CONTRATADOS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6E8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1989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5BF0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BE63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9848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E476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68B1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48BD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</w:tr>
      <w:tr w:rsidR="009229CD" w:rsidRPr="00F80F27" w14:paraId="0F53D8D6" w14:textId="77777777" w:rsidTr="008C37CA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9394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6C81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859B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24776546014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3EC9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76B0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DB2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7D87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6FCC" w14:textId="77777777" w:rsidR="009229CD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  <w:p w14:paraId="632AB116" w14:textId="77777777" w:rsidR="009229CD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369,545,116</w:t>
            </w:r>
          </w:p>
          <w:p w14:paraId="77D879DF" w14:textId="77777777" w:rsidR="009229CD" w:rsidRPr="000B7081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5AE5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.70 </w:t>
            </w:r>
          </w:p>
        </w:tc>
      </w:tr>
      <w:tr w:rsidR="009229CD" w:rsidRPr="00F80F27" w14:paraId="6AC255AE" w14:textId="77777777" w:rsidTr="008C37CA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4D3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647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166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11513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DD90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2BA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540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D42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1FB" w14:textId="77777777" w:rsidR="009229CD" w:rsidRPr="000B7081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345,000,000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E54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0.85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</w:t>
            </w:r>
          </w:p>
        </w:tc>
      </w:tr>
      <w:tr w:rsidR="009229CD" w:rsidRPr="00F80F27" w14:paraId="0B9FB643" w14:textId="77777777" w:rsidTr="008C37CA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3E5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04E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18E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67374996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D9BF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0F7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0FA1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255,769,230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93C4" w14:textId="77777777" w:rsidR="009229CD" w:rsidRPr="00754858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255,769,230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ED8" w14:textId="77777777" w:rsidR="009229CD" w:rsidRDefault="009229CD" w:rsidP="008C37C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180,145,090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9BC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.68 </w:t>
            </w:r>
          </w:p>
        </w:tc>
      </w:tr>
      <w:tr w:rsidR="009229CD" w:rsidRPr="00F80F27" w14:paraId="5C3CA542" w14:textId="77777777" w:rsidTr="008C37CA">
        <w:trPr>
          <w:trHeight w:val="2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091FF0A6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TOTAL CREDITOS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295FCEA6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5B876E93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5A9E70C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1211BBE9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4D62998F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5AA9DA77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412EE710" w14:textId="77777777" w:rsidR="009229CD" w:rsidRDefault="009229CD" w:rsidP="008C37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894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,690,206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3F6336DD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</w:tr>
    </w:tbl>
    <w:p w14:paraId="1D9CC12D" w14:textId="77777777" w:rsidR="009229CD" w:rsidRDefault="009229CD" w:rsidP="009229CD">
      <w:pPr>
        <w:spacing w:after="0" w:line="240" w:lineRule="auto"/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723"/>
        <w:gridCol w:w="1055"/>
        <w:gridCol w:w="1038"/>
        <w:gridCol w:w="723"/>
        <w:gridCol w:w="693"/>
        <w:gridCol w:w="808"/>
        <w:gridCol w:w="745"/>
        <w:gridCol w:w="799"/>
        <w:gridCol w:w="833"/>
        <w:gridCol w:w="1530"/>
      </w:tblGrid>
      <w:tr w:rsidR="009229CD" w:rsidRPr="00F80F27" w14:paraId="4B453466" w14:textId="77777777" w:rsidTr="008C37CA">
        <w:trPr>
          <w:trHeight w:val="1245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1AB99EA" w14:textId="77777777" w:rsidR="009229CD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4F3C732F" w14:textId="77777777" w:rsidR="009229CD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5D1BAF5C" w14:textId="77777777" w:rsidR="009229CD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0A233BBC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4B75093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No. Total de Pagos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79AD080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Contratación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93D81B6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Vencimiento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7A5FA56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Registro Estatal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5817934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Período de Gracia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3139010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Garantía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8A9D4A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Fuente de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Financ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0C0F3E0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Núm. de Decreto Congreso /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Aut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58C9F8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del Acuerdo de cada ente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A48F0A8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Observ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</w:tr>
      <w:tr w:rsidR="009229CD" w:rsidRPr="00F80F27" w14:paraId="38E455D2" w14:textId="77777777" w:rsidTr="008C37CA">
        <w:trPr>
          <w:trHeight w:val="6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FEF4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9E93" w14:textId="77777777" w:rsidR="009229CD" w:rsidRPr="00F80F27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103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F44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06-may-14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094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28-jun-29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58A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249/14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EEE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43C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CF58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2BE1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019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31D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9229CD" w:rsidRPr="00F80F27" w14:paraId="3C24173B" w14:textId="77777777" w:rsidTr="008C37CA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B4D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33C9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102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58D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18-mar-14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62C5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13-jun-34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C4C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248/14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A4F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55B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091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077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49C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66B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  <w:tr w:rsidR="009229CD" w:rsidRPr="00F80F27" w14:paraId="127F06F1" w14:textId="77777777" w:rsidTr="008C37CA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FC89" w14:textId="77777777" w:rsidR="009229CD" w:rsidRPr="00754858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0643" w14:textId="77777777" w:rsidR="009229CD" w:rsidRPr="00F80F27" w:rsidRDefault="009229CD" w:rsidP="008C37CA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101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00CC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5E62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25C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250/14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D788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A84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5930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B2E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E43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F35" w14:textId="77777777" w:rsidR="009229CD" w:rsidRPr="00F80F27" w:rsidRDefault="009229CD" w:rsidP="008C3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</w:tbl>
    <w:p w14:paraId="2E3A185B" w14:textId="77777777" w:rsidR="009229CD" w:rsidRDefault="009229CD" w:rsidP="009229CD">
      <w:pPr>
        <w:spacing w:after="0" w:line="240" w:lineRule="auto"/>
      </w:pPr>
    </w:p>
    <w:p w14:paraId="05C51582" w14:textId="77777777" w:rsidR="009229CD" w:rsidRDefault="009229CD" w:rsidP="009229CD">
      <w:pPr>
        <w:spacing w:after="0" w:line="240" w:lineRule="auto"/>
      </w:pPr>
    </w:p>
    <w:p w14:paraId="74D6C369" w14:textId="77777777" w:rsidR="009229CD" w:rsidRDefault="009229CD" w:rsidP="009229CD">
      <w:pPr>
        <w:spacing w:after="0" w:line="240" w:lineRule="auto"/>
      </w:pPr>
    </w:p>
    <w:p w14:paraId="6E139345" w14:textId="77777777" w:rsidR="009229CD" w:rsidRDefault="009229CD" w:rsidP="009229CD">
      <w:pPr>
        <w:spacing w:after="0" w:line="240" w:lineRule="auto"/>
      </w:pPr>
    </w:p>
    <w:p w14:paraId="0005AF4A" w14:textId="77777777" w:rsidR="009229CD" w:rsidRDefault="009229CD" w:rsidP="009229CD">
      <w:pPr>
        <w:spacing w:after="0" w:line="240" w:lineRule="auto"/>
      </w:pPr>
    </w:p>
    <w:p w14:paraId="752248AD" w14:textId="77777777" w:rsidR="009229CD" w:rsidRDefault="009229CD" w:rsidP="009229CD">
      <w:pPr>
        <w:spacing w:after="0" w:line="240" w:lineRule="auto"/>
      </w:pPr>
    </w:p>
    <w:p w14:paraId="3F4B07CA" w14:textId="77777777" w:rsidR="009229CD" w:rsidRDefault="009229CD" w:rsidP="009229CD">
      <w:pPr>
        <w:spacing w:after="0" w:line="240" w:lineRule="auto"/>
      </w:pPr>
      <w:bookmarkStart w:id="0" w:name="_GoBack"/>
    </w:p>
    <w:bookmarkEnd w:id="0"/>
    <w:p w14:paraId="3C76AA39" w14:textId="77777777" w:rsidR="009229CD" w:rsidRDefault="009229CD" w:rsidP="009229CD">
      <w:pPr>
        <w:spacing w:after="0" w:line="240" w:lineRule="auto"/>
      </w:pPr>
    </w:p>
    <w:p w14:paraId="774B73BB" w14:textId="77777777" w:rsidR="00C9788E" w:rsidRDefault="00C9788E" w:rsidP="009229CD">
      <w:pPr>
        <w:spacing w:after="0" w:line="240" w:lineRule="auto"/>
      </w:pPr>
    </w:p>
    <w:p w14:paraId="24A3D049" w14:textId="77777777" w:rsidR="00C9788E" w:rsidRDefault="00C9788E" w:rsidP="009229CD">
      <w:pPr>
        <w:spacing w:after="0" w:line="240" w:lineRule="auto"/>
      </w:pPr>
    </w:p>
    <w:p w14:paraId="3B7A4408" w14:textId="77777777" w:rsidR="00C9788E" w:rsidRDefault="00C9788E" w:rsidP="009229CD">
      <w:pPr>
        <w:spacing w:after="0" w:line="240" w:lineRule="auto"/>
      </w:pPr>
    </w:p>
    <w:p w14:paraId="2F6D1E61" w14:textId="77777777" w:rsidR="009229CD" w:rsidRDefault="009229CD" w:rsidP="009229CD">
      <w:pPr>
        <w:spacing w:after="0" w:line="240" w:lineRule="auto"/>
      </w:pPr>
    </w:p>
    <w:p w14:paraId="083348A2" w14:textId="77777777" w:rsidR="009229CD" w:rsidRDefault="009229CD" w:rsidP="009229CD">
      <w:pPr>
        <w:spacing w:after="0" w:line="240" w:lineRule="auto"/>
      </w:pPr>
    </w:p>
    <w:p w14:paraId="327616B7" w14:textId="77777777" w:rsidR="009229CD" w:rsidRPr="0012031E" w:rsidRDefault="009229CD" w:rsidP="009229C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752363B" w14:textId="77777777" w:rsidR="009229CD" w:rsidRDefault="009229CD" w:rsidP="009229CD">
      <w:pPr>
        <w:spacing w:after="0" w:line="240" w:lineRule="auto"/>
        <w:jc w:val="both"/>
      </w:pPr>
      <w:r>
        <w:t xml:space="preserve"> </w:t>
      </w:r>
    </w:p>
    <w:p w14:paraId="27F767C7" w14:textId="77777777" w:rsidR="009229CD" w:rsidRDefault="009229CD" w:rsidP="009229CD">
      <w:pPr>
        <w:spacing w:after="0" w:line="240" w:lineRule="auto"/>
        <w:jc w:val="both"/>
      </w:pPr>
      <w:r>
        <w:t>Nada que Manifestar</w:t>
      </w:r>
    </w:p>
    <w:p w14:paraId="5954F7F6" w14:textId="77777777" w:rsidR="009229CD" w:rsidRDefault="009229CD" w:rsidP="009229CD">
      <w:pPr>
        <w:spacing w:after="0" w:line="240" w:lineRule="auto"/>
        <w:jc w:val="both"/>
      </w:pPr>
    </w:p>
    <w:p w14:paraId="2BB97AD3" w14:textId="77777777" w:rsidR="009229CD" w:rsidRDefault="009229CD" w:rsidP="009229C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5A9BE0F" w14:textId="77777777" w:rsidR="009229CD" w:rsidRDefault="009229CD" w:rsidP="009229C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3A14B2F7" wp14:editId="472281CD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CEAE9" w14:textId="77777777" w:rsidR="009229CD" w:rsidRDefault="009229CD" w:rsidP="009229CD">
      <w:pPr>
        <w:spacing w:after="0" w:line="240" w:lineRule="auto"/>
        <w:jc w:val="both"/>
      </w:pPr>
    </w:p>
    <w:p w14:paraId="2AFCE5F4" w14:textId="77777777" w:rsidR="009229CD" w:rsidRDefault="009229CD" w:rsidP="009229CD">
      <w:pPr>
        <w:spacing w:after="0" w:line="240" w:lineRule="auto"/>
        <w:jc w:val="both"/>
      </w:pPr>
    </w:p>
    <w:p w14:paraId="430E9E67" w14:textId="77777777" w:rsidR="009229CD" w:rsidRPr="0012031E" w:rsidRDefault="009229CD" w:rsidP="009229CD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22DFAA50" w14:textId="77777777" w:rsidR="009229CD" w:rsidRDefault="009229CD" w:rsidP="009229CD">
      <w:pPr>
        <w:spacing w:after="0" w:line="240" w:lineRule="auto"/>
        <w:jc w:val="both"/>
      </w:pPr>
    </w:p>
    <w:p w14:paraId="7995912E" w14:textId="77777777" w:rsidR="009229CD" w:rsidRDefault="009229CD" w:rsidP="009229CD">
      <w:pPr>
        <w:spacing w:after="0" w:line="240" w:lineRule="auto"/>
      </w:pPr>
    </w:p>
    <w:p w14:paraId="79EF94E8" w14:textId="77777777" w:rsidR="009229CD" w:rsidRDefault="009229CD" w:rsidP="009229CD">
      <w:pPr>
        <w:spacing w:after="0" w:line="240" w:lineRule="auto"/>
        <w:jc w:val="both"/>
      </w:pPr>
      <w:r>
        <w:t xml:space="preserve">Actualmente  el Municipio entrega  en los tiempos estipulados por la Secretaría de Finanzas, Inversión y Administración del Estado de Guanajuato  la información que alimenta el Sistema de Alertas  de la Secretaría de Hacienda y Crédito Público, y los resultados son publicados  en la página  de la misma Secretaría,  actualmente el municipio de León se encuentra  en semáforo verde. </w:t>
      </w:r>
    </w:p>
    <w:p w14:paraId="77308A94" w14:textId="77777777" w:rsidR="009229CD" w:rsidRDefault="009229CD" w:rsidP="009229CD">
      <w:pPr>
        <w:spacing w:after="0" w:line="240" w:lineRule="auto"/>
      </w:pPr>
    </w:p>
    <w:p w14:paraId="1C414B2D" w14:textId="77777777" w:rsidR="009229CD" w:rsidRDefault="009229CD" w:rsidP="009229CD">
      <w:pPr>
        <w:spacing w:after="0" w:line="240" w:lineRule="auto"/>
      </w:pPr>
    </w:p>
    <w:p w14:paraId="0FEDB71F" w14:textId="77777777" w:rsidR="009229CD" w:rsidRDefault="009229CD" w:rsidP="009229C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2D96D576" w14:textId="77777777" w:rsidR="009229CD" w:rsidRDefault="009229CD" w:rsidP="009229C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11DA67AC" wp14:editId="02C7EEEE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7E85C" w14:textId="77777777" w:rsidR="009229CD" w:rsidRDefault="009229CD" w:rsidP="009229CD">
      <w:pPr>
        <w:spacing w:after="0" w:line="240" w:lineRule="auto"/>
        <w:rPr>
          <w:i/>
        </w:rPr>
      </w:pPr>
    </w:p>
    <w:p w14:paraId="0EE9D8C2" w14:textId="77777777" w:rsidR="009229CD" w:rsidRDefault="009229CD" w:rsidP="009229CD">
      <w:pPr>
        <w:spacing w:after="0" w:line="240" w:lineRule="auto"/>
        <w:rPr>
          <w:i/>
        </w:rPr>
      </w:pPr>
    </w:p>
    <w:p w14:paraId="3C2D3AF5" w14:textId="77777777" w:rsidR="009229CD" w:rsidRDefault="009229CD" w:rsidP="009229CD">
      <w:pPr>
        <w:spacing w:after="0" w:line="240" w:lineRule="auto"/>
        <w:rPr>
          <w:i/>
        </w:rPr>
      </w:pPr>
    </w:p>
    <w:p w14:paraId="2E3B907D" w14:textId="77777777" w:rsidR="009229CD" w:rsidRPr="00AF5CAD" w:rsidRDefault="009229CD" w:rsidP="009229CD">
      <w:pPr>
        <w:spacing w:after="0" w:line="240" w:lineRule="auto"/>
        <w:rPr>
          <w:i/>
        </w:rPr>
      </w:pPr>
      <w:r w:rsidRPr="007A663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5D1D7" wp14:editId="04EFF37D">
                <wp:simplePos x="0" y="0"/>
                <wp:positionH relativeFrom="margin">
                  <wp:posOffset>-338455</wp:posOffset>
                </wp:positionH>
                <wp:positionV relativeFrom="paragraph">
                  <wp:posOffset>948055</wp:posOffset>
                </wp:positionV>
                <wp:extent cx="6581775" cy="638176"/>
                <wp:effectExtent l="0" t="0" r="9525" b="9525"/>
                <wp:wrapNone/>
                <wp:docPr id="11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E0E6AE-4E1D-4896-8B01-A04F9FC5BE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38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EE13E" w14:textId="77777777" w:rsidR="009229CD" w:rsidRDefault="009229CD" w:rsidP="009229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_______________________________________                             _______________________________________</w:t>
                            </w:r>
                          </w:p>
                          <w:p w14:paraId="4553FA8A" w14:textId="77777777" w:rsidR="009229CD" w:rsidRDefault="009229CD" w:rsidP="009229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        PRESIDENTA MUNICIPAL                                                               TESORERA MUNICIPAL</w:t>
                            </w:r>
                          </w:p>
                          <w:p w14:paraId="41BF5301" w14:textId="77777777" w:rsidR="009229CD" w:rsidRDefault="009229CD" w:rsidP="009229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MTRA. ALEJANDRA GUTIÉRREZ CAMPOS                             C.P. GRACIELA RODRÍGUEZ FLORES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B25D1D7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-26.65pt;margin-top:74.65pt;width:518.2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" fillcolor="white [3201]" stroked="f">
                <v:textbox>
                  <w:txbxContent>
                    <w:p w14:paraId="563EE13E" w14:textId="77777777" w:rsidR="009229CD" w:rsidRDefault="009229CD" w:rsidP="009229C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_______________________________________                             _______________________________________</w:t>
                      </w:r>
                    </w:p>
                    <w:p w14:paraId="4553FA8A" w14:textId="77777777" w:rsidR="009229CD" w:rsidRDefault="009229CD" w:rsidP="009229C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         PRESIDENTA MUNICIPAL                                                               TESORERA MUNICIPAL</w:t>
                      </w:r>
                    </w:p>
                    <w:p w14:paraId="41BF5301" w14:textId="77777777" w:rsidR="009229CD" w:rsidRDefault="009229CD" w:rsidP="009229C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MTRA. ALEJANDRA GUTIÉRREZ CAMPOS                             C.P. GRACIELA RODRÍGUEZ FLORES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22C9D3" w14:textId="77777777" w:rsidR="009229CD" w:rsidRDefault="009229CD" w:rsidP="009229CD">
      <w:pPr>
        <w:spacing w:after="0" w:line="240" w:lineRule="auto"/>
      </w:pPr>
    </w:p>
    <w:p w14:paraId="57A58941" w14:textId="77777777" w:rsidR="009229CD" w:rsidRDefault="009229CD" w:rsidP="009229CD">
      <w:pPr>
        <w:spacing w:after="0" w:line="240" w:lineRule="auto"/>
      </w:pPr>
    </w:p>
    <w:p w14:paraId="048F6825" w14:textId="77777777" w:rsidR="009229CD" w:rsidRDefault="009229CD" w:rsidP="009229CD">
      <w:pPr>
        <w:spacing w:after="0" w:line="240" w:lineRule="auto"/>
      </w:pPr>
    </w:p>
    <w:p w14:paraId="0C9B0BA4" w14:textId="77777777" w:rsidR="009229CD" w:rsidRDefault="009229CD" w:rsidP="009229CD">
      <w:pPr>
        <w:spacing w:after="0" w:line="240" w:lineRule="auto"/>
      </w:pPr>
    </w:p>
    <w:p w14:paraId="331A4EE6" w14:textId="77777777" w:rsidR="009229CD" w:rsidRDefault="009229CD" w:rsidP="009229CD">
      <w:pPr>
        <w:spacing w:after="0" w:line="240" w:lineRule="auto"/>
      </w:pPr>
    </w:p>
    <w:p w14:paraId="13518980" w14:textId="77777777" w:rsidR="009229CD" w:rsidRDefault="009229CD" w:rsidP="009229CD">
      <w:pPr>
        <w:spacing w:after="0" w:line="240" w:lineRule="auto"/>
      </w:pP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9819D5">
      <w:headerReference w:type="default" r:id="rId18"/>
      <w:footerReference w:type="default" r:id="rId19"/>
      <w:pgSz w:w="12240" w:h="15840"/>
      <w:pgMar w:top="1418" w:right="7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4CE6E" w14:textId="77777777" w:rsidR="009A2E71" w:rsidRDefault="009A2E71" w:rsidP="0012031E">
      <w:pPr>
        <w:spacing w:after="0" w:line="240" w:lineRule="auto"/>
      </w:pPr>
      <w:r>
        <w:separator/>
      </w:r>
    </w:p>
  </w:endnote>
  <w:endnote w:type="continuationSeparator" w:id="0">
    <w:p w14:paraId="5AF24B66" w14:textId="77777777" w:rsidR="009A2E71" w:rsidRDefault="009A2E7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933502"/>
      <w:docPartObj>
        <w:docPartGallery w:val="Page Numbers (Bottom of Page)"/>
        <w:docPartUnique/>
      </w:docPartObj>
    </w:sdtPr>
    <w:sdtEndPr/>
    <w:sdtContent>
      <w:p w14:paraId="0CDB1F3F" w14:textId="77777777" w:rsidR="00E1438E" w:rsidRDefault="00E143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8E" w:rsidRPr="00C9788E">
          <w:rPr>
            <w:noProof/>
            <w:lang w:val="es-ES"/>
          </w:rPr>
          <w:t>7</w:t>
        </w:r>
        <w:r>
          <w:fldChar w:fldCharType="end"/>
        </w:r>
      </w:p>
    </w:sdtContent>
  </w:sdt>
  <w:p w14:paraId="4D4A71A1" w14:textId="77777777" w:rsidR="00E1438E" w:rsidRDefault="00E143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5CE19" w14:textId="77777777" w:rsidR="009A2E71" w:rsidRDefault="009A2E71" w:rsidP="0012031E">
      <w:pPr>
        <w:spacing w:after="0" w:line="240" w:lineRule="auto"/>
      </w:pPr>
      <w:r>
        <w:separator/>
      </w:r>
    </w:p>
  </w:footnote>
  <w:footnote w:type="continuationSeparator" w:id="0">
    <w:p w14:paraId="4F71A2EF" w14:textId="77777777" w:rsidR="009A2E71" w:rsidRDefault="009A2E7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5F75FC4C" w:rsidR="00E1438E" w:rsidRDefault="00E1438E" w:rsidP="008B04D8">
    <w:pPr>
      <w:pStyle w:val="Encabezado"/>
      <w:jc w:val="center"/>
    </w:pPr>
    <w:r>
      <w:t>Municipio de León</w:t>
    </w:r>
  </w:p>
  <w:p w14:paraId="5223314B" w14:textId="5C48F65B" w:rsidR="00E1438E" w:rsidRDefault="00F15E0F" w:rsidP="008B04D8">
    <w:pPr>
      <w:pStyle w:val="Encabezado"/>
      <w:jc w:val="center"/>
    </w:pPr>
    <w:r>
      <w:t xml:space="preserve">Correspondientes a la Cuenta Pública Anual </w:t>
    </w:r>
    <w:r w:rsidR="00E1438E">
      <w:t>del ejercicio 2022</w:t>
    </w:r>
  </w:p>
  <w:p w14:paraId="29270895" w14:textId="77777777" w:rsidR="00E1438E" w:rsidRDefault="00E1438E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874EA"/>
    <w:multiLevelType w:val="hybridMultilevel"/>
    <w:tmpl w:val="74CADA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82F70"/>
    <w:rsid w:val="000A2370"/>
    <w:rsid w:val="0012031E"/>
    <w:rsid w:val="00186D58"/>
    <w:rsid w:val="001F1E2E"/>
    <w:rsid w:val="002B5E90"/>
    <w:rsid w:val="00347BDF"/>
    <w:rsid w:val="0037617A"/>
    <w:rsid w:val="003B207C"/>
    <w:rsid w:val="00405C87"/>
    <w:rsid w:val="00445B4E"/>
    <w:rsid w:val="004743DB"/>
    <w:rsid w:val="004A70E2"/>
    <w:rsid w:val="004C23EA"/>
    <w:rsid w:val="004F42C0"/>
    <w:rsid w:val="005B6920"/>
    <w:rsid w:val="00633436"/>
    <w:rsid w:val="00785B66"/>
    <w:rsid w:val="00873EAB"/>
    <w:rsid w:val="008B04D8"/>
    <w:rsid w:val="008C2227"/>
    <w:rsid w:val="00907679"/>
    <w:rsid w:val="009229CD"/>
    <w:rsid w:val="00940570"/>
    <w:rsid w:val="009819D5"/>
    <w:rsid w:val="009967AB"/>
    <w:rsid w:val="009A2E71"/>
    <w:rsid w:val="009B353C"/>
    <w:rsid w:val="009D6051"/>
    <w:rsid w:val="00A827B2"/>
    <w:rsid w:val="00AD6D91"/>
    <w:rsid w:val="00AE2E14"/>
    <w:rsid w:val="00AF5CAD"/>
    <w:rsid w:val="00B10CB8"/>
    <w:rsid w:val="00BD484E"/>
    <w:rsid w:val="00C9788E"/>
    <w:rsid w:val="00CD050D"/>
    <w:rsid w:val="00D217E5"/>
    <w:rsid w:val="00D325F9"/>
    <w:rsid w:val="00DC3383"/>
    <w:rsid w:val="00DE635B"/>
    <w:rsid w:val="00DF489A"/>
    <w:rsid w:val="00E0751D"/>
    <w:rsid w:val="00E1438E"/>
    <w:rsid w:val="00E16927"/>
    <w:rsid w:val="00E41C5D"/>
    <w:rsid w:val="00E95068"/>
    <w:rsid w:val="00F01955"/>
    <w:rsid w:val="00F0408B"/>
    <w:rsid w:val="00F15E0F"/>
    <w:rsid w:val="00FC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0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67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Estefany Merced Nunez Lopez</cp:lastModifiedBy>
  <cp:revision>4</cp:revision>
  <cp:lastPrinted>2023-02-20T23:28:00Z</cp:lastPrinted>
  <dcterms:created xsi:type="dcterms:W3CDTF">2023-02-20T23:20:00Z</dcterms:created>
  <dcterms:modified xsi:type="dcterms:W3CDTF">2023-02-20T23:32:00Z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